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.                                                                                                                 № </w:t>
      </w:r>
      <w:r>
        <w:rPr>
          <w:rFonts w:hAnsi="Times New Roman" w:cs="Times New Roman"/>
          <w:color w:val="000000"/>
          <w:sz w:val="24"/>
          <w:szCs w:val="24"/>
        </w:rPr>
        <w:t>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г. </w:t>
      </w: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проведении внепланового инструктажа в связи с изменениями в порядке психосвидетельствования № 342н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целях реализации требований охраны труда, установленных </w:t>
      </w:r>
      <w:r>
        <w:rPr>
          <w:rFonts w:hAnsi="Times New Roman" w:cs="Times New Roman"/>
          <w:color w:val="000000"/>
          <w:sz w:val="24"/>
          <w:szCs w:val="24"/>
        </w:rPr>
        <w:t>статьей 214</w:t>
      </w:r>
      <w:r>
        <w:rPr>
          <w:rFonts w:hAnsi="Times New Roman" w:cs="Times New Roman"/>
          <w:color w:val="000000"/>
          <w:sz w:val="24"/>
          <w:szCs w:val="24"/>
        </w:rPr>
        <w:t xml:space="preserve"> Трудового кодекса РФ, в соответствии с </w:t>
      </w:r>
      <w:r>
        <w:rPr>
          <w:rFonts w:hAnsi="Times New Roman" w:cs="Times New Roman"/>
          <w:color w:val="000000"/>
          <w:sz w:val="24"/>
          <w:szCs w:val="24"/>
        </w:rPr>
        <w:t>пунктом 16</w:t>
      </w:r>
      <w:r>
        <w:rPr>
          <w:rFonts w:hAnsi="Times New Roman" w:cs="Times New Roman"/>
          <w:color w:val="000000"/>
          <w:sz w:val="24"/>
          <w:szCs w:val="24"/>
        </w:rPr>
        <w:t xml:space="preserve"> Порядка обучения по охране труда и проверки знания требований охраны труда, утвержденного </w:t>
      </w:r>
      <w:r>
        <w:rPr>
          <w:rFonts w:hAnsi="Times New Roman" w:cs="Times New Roman"/>
          <w:color w:val="000000"/>
          <w:sz w:val="24"/>
          <w:szCs w:val="24"/>
        </w:rPr>
        <w:t>постановлением Правительства РФ от 24.12.2021 № 2464</w:t>
      </w:r>
      <w:r>
        <w:rPr>
          <w:rFonts w:hAnsi="Times New Roman" w:cs="Times New Roman"/>
          <w:color w:val="000000"/>
          <w:sz w:val="24"/>
          <w:szCs w:val="24"/>
        </w:rPr>
        <w:t xml:space="preserve">, в связи со вступлением в силу </w:t>
      </w:r>
      <w:r>
        <w:rPr>
          <w:rFonts w:hAnsi="Times New Roman" w:cs="Times New Roman"/>
          <w:color w:val="000000"/>
          <w:sz w:val="24"/>
          <w:szCs w:val="24"/>
        </w:rPr>
        <w:t>Приказа Минздрава России от 26.12.2023 № 720н</w:t>
      </w:r>
      <w:r>
        <w:rPr>
          <w:rFonts w:hAnsi="Times New Roman" w:cs="Times New Roman"/>
          <w:color w:val="000000"/>
          <w:sz w:val="24"/>
          <w:szCs w:val="24"/>
        </w:rPr>
        <w:t xml:space="preserve"> Об утверждении перечня медицинских противопоказаний для осуществления отдельных видов деятельности вследствие психического расстройства, а также внесения изменений в </w:t>
      </w:r>
      <w:r>
        <w:rPr>
          <w:rFonts w:hAnsi="Times New Roman" w:cs="Times New Roman"/>
          <w:color w:val="000000"/>
          <w:sz w:val="24"/>
          <w:szCs w:val="24"/>
        </w:rPr>
        <w:t>Закон РФ "О психиатрической помощи и гарантиях прав граждан при ее оказании" от 02.07.1992 N 3185-1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Обеспечить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проведение внепланового инструктажа по охране труда для работников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по программе внепланового инструктажа в связи с изменениями в порядке психосвидетельствования № 342н.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Ответственными лицами, обеспечивающими проведение внепланового инструктажа по охране труда, назначить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Результаты проведения внепланового инструктажа оформлять записями в журнале учета инструктажа по охране труда на рабочем месте.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Контроль за исполнением настоящего приказа возлагается на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559b2df076e64da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dcterms:created xsi:type="dcterms:W3CDTF">2011-11-02T04:15:00Z</dcterms:created>
  <dcterms:modified xsi:type="dcterms:W3CDTF">2012-05-05T09:54:00Z</dcterms:modified>
</cp:coreProperties>
</file>